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8F9A" w14:textId="77777777" w:rsidR="00C65F61" w:rsidRDefault="00B00DFF">
      <w:pPr>
        <w:pStyle w:val="BodyText"/>
        <w:spacing w:before="26" w:line="276" w:lineRule="auto"/>
        <w:ind w:right="5107" w:hanging="1"/>
      </w:pPr>
      <w:r>
        <w:t xml:space="preserve">Demian Hommel </w:t>
      </w:r>
      <w:hyperlink r:id="rId4">
        <w:r>
          <w:rPr>
            <w:spacing w:val="-2"/>
          </w:rPr>
          <w:t>hommeld@geo.oregonstate.edu</w:t>
        </w:r>
      </w:hyperlink>
    </w:p>
    <w:p w14:paraId="42B98F9B" w14:textId="77777777" w:rsidR="00C65F61" w:rsidRDefault="00B00DFF">
      <w:pPr>
        <w:pStyle w:val="BodyText"/>
        <w:spacing w:before="5"/>
        <w:ind w:left="0"/>
        <w:rPr>
          <w:sz w:val="12"/>
        </w:rPr>
      </w:pPr>
      <w:r>
        <w:rPr>
          <w:noProof/>
        </w:rPr>
        <mc:AlternateContent>
          <mc:Choice Requires="wpg">
            <w:drawing>
              <wp:anchor distT="0" distB="0" distL="0" distR="0" simplePos="0" relativeHeight="487587840" behindDoc="1" locked="0" layoutInCell="1" allowOverlap="1" wp14:anchorId="42B98FA4" wp14:editId="42B98FA5">
                <wp:simplePos x="0" y="0"/>
                <wp:positionH relativeFrom="page">
                  <wp:posOffset>914400</wp:posOffset>
                </wp:positionH>
                <wp:positionV relativeFrom="paragraph">
                  <wp:posOffset>111953</wp:posOffset>
                </wp:positionV>
                <wp:extent cx="5943600" cy="209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955"/>
                          <a:chOff x="0" y="0"/>
                          <a:chExt cx="5943600" cy="20955"/>
                        </a:xfrm>
                      </wpg:grpSpPr>
                      <wps:wsp>
                        <wps:cNvPr id="2" name="Graphic 2"/>
                        <wps:cNvSpPr/>
                        <wps:spPr>
                          <a:xfrm>
                            <a:off x="0" y="0"/>
                            <a:ext cx="5943600" cy="20955"/>
                          </a:xfrm>
                          <a:custGeom>
                            <a:avLst/>
                            <a:gdLst/>
                            <a:ahLst/>
                            <a:cxnLst/>
                            <a:rect l="l" t="t" r="r" b="b"/>
                            <a:pathLst>
                              <a:path w="5943600" h="20955">
                                <a:moveTo>
                                  <a:pt x="5943600" y="12"/>
                                </a:moveTo>
                                <a:lnTo>
                                  <a:pt x="5941060" y="12"/>
                                </a:lnTo>
                                <a:lnTo>
                                  <a:pt x="2540" y="0"/>
                                </a:lnTo>
                                <a:lnTo>
                                  <a:pt x="0" y="0"/>
                                </a:lnTo>
                                <a:lnTo>
                                  <a:pt x="0" y="2552"/>
                                </a:lnTo>
                                <a:lnTo>
                                  <a:pt x="0" y="20332"/>
                                </a:lnTo>
                                <a:lnTo>
                                  <a:pt x="5943600" y="20332"/>
                                </a:lnTo>
                                <a:lnTo>
                                  <a:pt x="5943600" y="12"/>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059" y="0"/>
                            <a:ext cx="2540" cy="3175"/>
                          </a:xfrm>
                          <a:custGeom>
                            <a:avLst/>
                            <a:gdLst/>
                            <a:ahLst/>
                            <a:cxnLst/>
                            <a:rect l="l" t="t" r="r" b="b"/>
                            <a:pathLst>
                              <a:path w="2540" h="3175">
                                <a:moveTo>
                                  <a:pt x="2540" y="0"/>
                                </a:moveTo>
                                <a:lnTo>
                                  <a:pt x="0" y="0"/>
                                </a:lnTo>
                                <a:lnTo>
                                  <a:pt x="0" y="2552"/>
                                </a:lnTo>
                                <a:lnTo>
                                  <a:pt x="2540" y="2552"/>
                                </a:lnTo>
                                <a:lnTo>
                                  <a:pt x="2540"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0"/>
                            <a:ext cx="5943600" cy="18415"/>
                          </a:xfrm>
                          <a:custGeom>
                            <a:avLst/>
                            <a:gdLst/>
                            <a:ahLst/>
                            <a:cxnLst/>
                            <a:rect l="l" t="t" r="r" b="b"/>
                            <a:pathLst>
                              <a:path w="5943600" h="18415">
                                <a:moveTo>
                                  <a:pt x="2540" y="2552"/>
                                </a:moveTo>
                                <a:lnTo>
                                  <a:pt x="0" y="2552"/>
                                </a:lnTo>
                                <a:lnTo>
                                  <a:pt x="0" y="17792"/>
                                </a:lnTo>
                                <a:lnTo>
                                  <a:pt x="2540" y="17792"/>
                                </a:lnTo>
                                <a:lnTo>
                                  <a:pt x="2540" y="2552"/>
                                </a:lnTo>
                                <a:close/>
                              </a:path>
                              <a:path w="5943600" h="18415">
                                <a:moveTo>
                                  <a:pt x="5943600" y="0"/>
                                </a:moveTo>
                                <a:lnTo>
                                  <a:pt x="5941060" y="0"/>
                                </a:lnTo>
                                <a:lnTo>
                                  <a:pt x="5941060" y="2552"/>
                                </a:lnTo>
                                <a:lnTo>
                                  <a:pt x="5943600" y="2552"/>
                                </a:lnTo>
                                <a:lnTo>
                                  <a:pt x="59436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059" y="2552"/>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17792"/>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7792"/>
                            <a:ext cx="5943600" cy="2540"/>
                          </a:xfrm>
                          <a:custGeom>
                            <a:avLst/>
                            <a:gdLst/>
                            <a:ahLst/>
                            <a:cxnLst/>
                            <a:rect l="l" t="t" r="r" b="b"/>
                            <a:pathLst>
                              <a:path w="5943600" h="2540">
                                <a:moveTo>
                                  <a:pt x="5943600" y="0"/>
                                </a:moveTo>
                                <a:lnTo>
                                  <a:pt x="5941060" y="0"/>
                                </a:lnTo>
                                <a:lnTo>
                                  <a:pt x="2540" y="0"/>
                                </a:lnTo>
                                <a:lnTo>
                                  <a:pt x="0" y="0"/>
                                </a:lnTo>
                                <a:lnTo>
                                  <a:pt x="0" y="2540"/>
                                </a:lnTo>
                                <a:lnTo>
                                  <a:pt x="2540" y="2540"/>
                                </a:lnTo>
                                <a:lnTo>
                                  <a:pt x="5941060" y="2540"/>
                                </a:lnTo>
                                <a:lnTo>
                                  <a:pt x="5943600" y="2540"/>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A433E8" id="Group 1" o:spid="_x0000_s1026" style="position:absolute;margin-left:1in;margin-top:8.8pt;width:468pt;height:1.65pt;z-index:-15728640;mso-wrap-distance-left:0;mso-wrap-distance-right:0;mso-position-horizontal-relative:page" coordsize="5943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">
                <v:shape id="Graphic 2" o:spid="_x0000_s1027" style="position:absolute;width:59436;height:209;visibility:visible;mso-wrap-style:square;v-text-anchor:top" coordsize="594360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" path="m5943600,12r-2540,l2540,,,,,2552,,20332r5943600,l5943600,12xe" fillcolor="#9f9f9f" stroked="f">
                  <v:path arrowok="t"/>
                </v:shape>
                <v:shape id="Graphic 3" o:spid="_x0000_s1028" style="position:absolute;left:59410;width:25;height:31;visibility:visible;mso-wrap-style:square;v-text-anchor:top" coordsize="2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" path="m2540,l,,,2552r2540,l2540,xe" fillcolor="#e2e2e2" stroked="f">
                  <v:path arrowok="t"/>
                </v:shape>
                <v:shape id="Graphic 4" o:spid="_x0000_s1029" style="position:absolute;width:59436;height:184;visibility:visible;mso-wrap-style:square;v-text-anchor:top" coordsize="59436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" path="m2540,2552l,2552,,17792r2540,l2540,2552xem5943600,r-2540,l5941060,2552r2540,l5943600,xe" fillcolor="#9f9f9f" stroked="f">
                  <v:path arrowok="t"/>
                </v:shape>
                <v:shape id="Graphic 5" o:spid="_x0000_s1030" style="position:absolute;left:59410;top:25;width:25;height:152;visibility:visible;mso-wrap-style:square;v-text-anchor:top" coordsize="25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" path="m2540,l,,,15240r2540,l2540,xe" fillcolor="#e2e2e2" stroked="f">
                  <v:path arrowok="t"/>
                </v:shape>
                <v:shape id="Graphic 6" o:spid="_x0000_s1031" style="position:absolute;top:177;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" path="m2540,l,,,2540r2540,l2540,xe" fillcolor="#9f9f9f" stroked="f">
                  <v:path arrowok="t"/>
                </v:shape>
                <v:shape id="Graphic 7" o:spid="_x0000_s1032" style="position:absolute;top:177;width:59436;height:26;visibility:visible;mso-wrap-style:square;v-text-anchor:top" coordsize="5943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" path="m5943600,r-2540,l2540,,,,,2540r2540,l5941060,2540r2540,l5943600,xe" fillcolor="#e2e2e2" stroked="f">
                  <v:path arrowok="t"/>
                </v:shape>
                <w10:wrap type="topAndBottom" anchorx="page"/>
              </v:group>
            </w:pict>
          </mc:Fallback>
        </mc:AlternateContent>
      </w:r>
    </w:p>
    <w:p w14:paraId="42B98F9C" w14:textId="77777777" w:rsidR="00C65F61" w:rsidRDefault="00C65F61">
      <w:pPr>
        <w:pStyle w:val="BodyText"/>
        <w:spacing w:before="105"/>
        <w:ind w:left="0"/>
      </w:pPr>
    </w:p>
    <w:p w14:paraId="42B98F9D" w14:textId="77777777" w:rsidR="00C65F61" w:rsidRDefault="00B00DFF">
      <w:pPr>
        <w:pStyle w:val="BodyText"/>
        <w:spacing w:before="1"/>
      </w:pPr>
      <w:r>
        <w:t>Re:</w:t>
      </w:r>
      <w:r>
        <w:rPr>
          <w:spacing w:val="-5"/>
        </w:rPr>
        <w:t xml:space="preserve"> </w:t>
      </w:r>
      <w:r>
        <w:t>Teaching</w:t>
      </w:r>
      <w:r>
        <w:rPr>
          <w:spacing w:val="-5"/>
        </w:rPr>
        <w:t xml:space="preserve"> </w:t>
      </w:r>
      <w:r>
        <w:rPr>
          <w:spacing w:val="-2"/>
        </w:rPr>
        <w:t>Philosophy</w:t>
      </w:r>
    </w:p>
    <w:p w14:paraId="42B98F9E" w14:textId="77777777" w:rsidR="00C65F61" w:rsidRDefault="00C65F61">
      <w:pPr>
        <w:pStyle w:val="BodyText"/>
        <w:spacing w:before="78"/>
        <w:ind w:left="0"/>
      </w:pPr>
    </w:p>
    <w:p w14:paraId="42B98F9F" w14:textId="77777777" w:rsidR="00C65F61" w:rsidRDefault="00B00DFF">
      <w:pPr>
        <w:pStyle w:val="BodyText"/>
        <w:spacing w:before="1" w:line="276" w:lineRule="auto"/>
        <w:ind w:right="166"/>
      </w:pPr>
      <w:r>
        <w:t>Through hard work and experimentation, I’ve become an experienced and award-winning instructor. Part of my success is simply the sheer number and range of opportunities I’ve had to develop my approach: I’ve taught lower- and upper-division courses; conceptual, regional and thematic topics; freshman-interest courses, large lecture surveys, and senior internship, research and practicum seminars; face-to-face, online, hybrid, and field-based versions; and I’ve offered these in term-long, truncated</w:t>
      </w:r>
      <w:r>
        <w:rPr>
          <w:spacing w:val="-5"/>
        </w:rPr>
        <w:t xml:space="preserve"> </w:t>
      </w:r>
      <w:r>
        <w:t>summer-session,</w:t>
      </w:r>
      <w:r>
        <w:rPr>
          <w:spacing w:val="-4"/>
        </w:rPr>
        <w:t xml:space="preserve"> </w:t>
      </w:r>
      <w:r>
        <w:t>and</w:t>
      </w:r>
      <w:r>
        <w:rPr>
          <w:spacing w:val="-5"/>
        </w:rPr>
        <w:t xml:space="preserve"> </w:t>
      </w:r>
      <w:r>
        <w:t>10-day</w:t>
      </w:r>
      <w:r>
        <w:rPr>
          <w:spacing w:val="-5"/>
        </w:rPr>
        <w:t xml:space="preserve"> </w:t>
      </w:r>
      <w:r>
        <w:t>intensive</w:t>
      </w:r>
      <w:r>
        <w:rPr>
          <w:spacing w:val="-6"/>
        </w:rPr>
        <w:t xml:space="preserve"> </w:t>
      </w:r>
      <w:r>
        <w:t>programs.</w:t>
      </w:r>
      <w:r>
        <w:rPr>
          <w:spacing w:val="-5"/>
        </w:rPr>
        <w:t xml:space="preserve"> </w:t>
      </w:r>
      <w:r>
        <w:t>This</w:t>
      </w:r>
      <w:r>
        <w:rPr>
          <w:spacing w:val="-3"/>
        </w:rPr>
        <w:t xml:space="preserve"> </w:t>
      </w:r>
      <w:r>
        <w:t>has</w:t>
      </w:r>
      <w:r>
        <w:rPr>
          <w:spacing w:val="-3"/>
        </w:rPr>
        <w:t xml:space="preserve"> </w:t>
      </w:r>
      <w:r>
        <w:t>required</w:t>
      </w:r>
      <w:r>
        <w:rPr>
          <w:spacing w:val="-5"/>
        </w:rPr>
        <w:t xml:space="preserve"> </w:t>
      </w:r>
      <w:r>
        <w:t>strategies,</w:t>
      </w:r>
      <w:r>
        <w:rPr>
          <w:spacing w:val="-4"/>
        </w:rPr>
        <w:t xml:space="preserve"> </w:t>
      </w:r>
      <w:r>
        <w:t>techniques</w:t>
      </w:r>
      <w:r>
        <w:rPr>
          <w:spacing w:val="-3"/>
        </w:rPr>
        <w:t xml:space="preserve"> </w:t>
      </w:r>
      <w:r>
        <w:t>and approaches for a wide variety of formats and contexts.</w:t>
      </w:r>
    </w:p>
    <w:p w14:paraId="42B98FA0" w14:textId="77777777" w:rsidR="00C65F61" w:rsidRDefault="00B00DFF">
      <w:pPr>
        <w:pStyle w:val="BodyText"/>
        <w:spacing w:before="2" w:line="276" w:lineRule="auto"/>
        <w:ind w:right="111" w:firstLine="720"/>
      </w:pPr>
      <w:r>
        <w:t>Above any one philosophy, I’m committed to the incorporation of an engaged and informed pedagogy. I feel that teaching should incorporate a variety of tools, techniques and perspectives to help students gain an appreciation of the complex and beautiful world we live in. Yet this world is dynamic.</w:t>
      </w:r>
      <w:r>
        <w:rPr>
          <w:spacing w:val="40"/>
        </w:rPr>
        <w:t xml:space="preserve"> </w:t>
      </w:r>
      <w:r>
        <w:t>As</w:t>
      </w:r>
      <w:r>
        <w:rPr>
          <w:spacing w:val="-2"/>
        </w:rPr>
        <w:t xml:space="preserve"> </w:t>
      </w:r>
      <w:r>
        <w:t>a</w:t>
      </w:r>
      <w:r>
        <w:rPr>
          <w:spacing w:val="-6"/>
        </w:rPr>
        <w:t xml:space="preserve"> </w:t>
      </w:r>
      <w:r>
        <w:t>result,</w:t>
      </w:r>
      <w:r>
        <w:rPr>
          <w:spacing w:val="-3"/>
        </w:rPr>
        <w:t xml:space="preserve"> </w:t>
      </w:r>
      <w:r>
        <w:t>I</w:t>
      </w:r>
      <w:r>
        <w:rPr>
          <w:spacing w:val="-4"/>
        </w:rPr>
        <w:t xml:space="preserve"> </w:t>
      </w:r>
      <w:r>
        <w:t>consider</w:t>
      </w:r>
      <w:r>
        <w:rPr>
          <w:spacing w:val="-5"/>
        </w:rPr>
        <w:t xml:space="preserve"> </w:t>
      </w:r>
      <w:r>
        <w:t>myself</w:t>
      </w:r>
      <w:r>
        <w:rPr>
          <w:spacing w:val="-3"/>
        </w:rPr>
        <w:t xml:space="preserve"> </w:t>
      </w:r>
      <w:r>
        <w:t>a</w:t>
      </w:r>
      <w:r>
        <w:rPr>
          <w:spacing w:val="-6"/>
        </w:rPr>
        <w:t xml:space="preserve"> </w:t>
      </w:r>
      <w:r>
        <w:t>guide</w:t>
      </w:r>
      <w:r>
        <w:rPr>
          <w:spacing w:val="-2"/>
        </w:rPr>
        <w:t xml:space="preserve"> </w:t>
      </w:r>
      <w:r>
        <w:t>or</w:t>
      </w:r>
      <w:r>
        <w:rPr>
          <w:spacing w:val="-5"/>
        </w:rPr>
        <w:t xml:space="preserve"> </w:t>
      </w:r>
      <w:r>
        <w:t>“learning</w:t>
      </w:r>
      <w:r>
        <w:rPr>
          <w:spacing w:val="-4"/>
        </w:rPr>
        <w:t xml:space="preserve"> </w:t>
      </w:r>
      <w:r>
        <w:t>facilitator”</w:t>
      </w:r>
      <w:r>
        <w:rPr>
          <w:spacing w:val="-4"/>
        </w:rPr>
        <w:t xml:space="preserve"> </w:t>
      </w:r>
      <w:r>
        <w:t>rather</w:t>
      </w:r>
      <w:r>
        <w:rPr>
          <w:spacing w:val="-1"/>
        </w:rPr>
        <w:t xml:space="preserve"> </w:t>
      </w:r>
      <w:r>
        <w:t>than an all-knowing,</w:t>
      </w:r>
      <w:r>
        <w:rPr>
          <w:spacing w:val="-3"/>
        </w:rPr>
        <w:t xml:space="preserve"> </w:t>
      </w:r>
      <w:r>
        <w:t>content-delivery specialist.</w:t>
      </w:r>
      <w:r>
        <w:rPr>
          <w:spacing w:val="-1"/>
        </w:rPr>
        <w:t xml:space="preserve"> </w:t>
      </w:r>
      <w:r>
        <w:t>I</w:t>
      </w:r>
      <w:r>
        <w:rPr>
          <w:spacing w:val="-1"/>
        </w:rPr>
        <w:t xml:space="preserve"> </w:t>
      </w:r>
      <w:r>
        <w:t>strive</w:t>
      </w:r>
      <w:r>
        <w:rPr>
          <w:spacing w:val="-3"/>
        </w:rPr>
        <w:t xml:space="preserve"> </w:t>
      </w:r>
      <w:r>
        <w:t>to</w:t>
      </w:r>
      <w:r>
        <w:rPr>
          <w:spacing w:val="-1"/>
        </w:rPr>
        <w:t xml:space="preserve"> </w:t>
      </w:r>
      <w:r>
        <w:t>model how an educated mind</w:t>
      </w:r>
      <w:r>
        <w:rPr>
          <w:spacing w:val="-1"/>
        </w:rPr>
        <w:t xml:space="preserve"> </w:t>
      </w:r>
      <w:r>
        <w:t>might</w:t>
      </w:r>
      <w:r>
        <w:rPr>
          <w:spacing w:val="-3"/>
        </w:rPr>
        <w:t xml:space="preserve"> </w:t>
      </w:r>
      <w:r>
        <w:t>think</w:t>
      </w:r>
      <w:r>
        <w:rPr>
          <w:spacing w:val="-1"/>
        </w:rPr>
        <w:t xml:space="preserve"> </w:t>
      </w:r>
      <w:r>
        <w:t>about</w:t>
      </w:r>
      <w:r>
        <w:rPr>
          <w:spacing w:val="-3"/>
        </w:rPr>
        <w:t xml:space="preserve"> </w:t>
      </w:r>
      <w:r>
        <w:t>big-picture concepts, patterns, and processes and I use captivating empirical examples that help highlight the interconnectedness of many of our most urgent social, economic, and environmental problems.</w:t>
      </w:r>
    </w:p>
    <w:p w14:paraId="42B98FA1" w14:textId="77777777" w:rsidR="00C65F61" w:rsidRDefault="00B00DFF">
      <w:pPr>
        <w:pStyle w:val="BodyText"/>
        <w:spacing w:line="276" w:lineRule="auto"/>
        <w:ind w:right="229" w:firstLine="720"/>
      </w:pPr>
      <w:r>
        <w:t>At a practical level, I emphasize critical, divergent, and spatial thinking frameworks to provide opportunities</w:t>
      </w:r>
      <w:r>
        <w:rPr>
          <w:spacing w:val="-3"/>
        </w:rPr>
        <w:t xml:space="preserve"> </w:t>
      </w:r>
      <w:r>
        <w:t>for</w:t>
      </w:r>
      <w:r>
        <w:rPr>
          <w:spacing w:val="-6"/>
        </w:rPr>
        <w:t xml:space="preserve"> </w:t>
      </w:r>
      <w:r>
        <w:t>students</w:t>
      </w:r>
      <w:r>
        <w:rPr>
          <w:spacing w:val="-3"/>
        </w:rPr>
        <w:t xml:space="preserve"> </w:t>
      </w:r>
      <w:r>
        <w:t>to</w:t>
      </w:r>
      <w:r>
        <w:rPr>
          <w:spacing w:val="-1"/>
        </w:rPr>
        <w:t xml:space="preserve"> </w:t>
      </w:r>
      <w:r>
        <w:t>practice</w:t>
      </w:r>
      <w:r>
        <w:rPr>
          <w:spacing w:val="-3"/>
        </w:rPr>
        <w:t xml:space="preserve"> </w:t>
      </w:r>
      <w:r>
        <w:t>flexibility,</w:t>
      </w:r>
      <w:r>
        <w:rPr>
          <w:spacing w:val="-4"/>
        </w:rPr>
        <w:t xml:space="preserve"> </w:t>
      </w:r>
      <w:r>
        <w:t>open-mindedness,</w:t>
      </w:r>
      <w:r>
        <w:rPr>
          <w:spacing w:val="-4"/>
        </w:rPr>
        <w:t xml:space="preserve"> </w:t>
      </w:r>
      <w:r>
        <w:t>skepticism,</w:t>
      </w:r>
      <w:r>
        <w:rPr>
          <w:spacing w:val="-4"/>
        </w:rPr>
        <w:t xml:space="preserve"> </w:t>
      </w:r>
      <w:r>
        <w:t>and</w:t>
      </w:r>
      <w:r>
        <w:rPr>
          <w:spacing w:val="-5"/>
        </w:rPr>
        <w:t xml:space="preserve"> </w:t>
      </w:r>
      <w:r>
        <w:t>reflection.</w:t>
      </w:r>
      <w:r>
        <w:rPr>
          <w:spacing w:val="-5"/>
        </w:rPr>
        <w:t xml:space="preserve"> </w:t>
      </w:r>
      <w:r>
        <w:t xml:space="preserve">Exposing students to a range of ideas and opinions shows how people not only think differently, but also how a diversity of perspectives </w:t>
      </w:r>
      <w:proofErr w:type="gramStart"/>
      <w:r>
        <w:t>are</w:t>
      </w:r>
      <w:proofErr w:type="gramEnd"/>
      <w:r>
        <w:t xml:space="preserve"> developed and maintained. In my experience, a focus on scientific inquiry helps students identify assumptions in their own ideas and opinions, allowing them to simultaneously recognize and respect the validity of other perspectives. I believe this is also critical for understanding the </w:t>
      </w:r>
      <w:r>
        <w:t>trajectories of the history of science, and in the evolving nature of scientific consensus itself.</w:t>
      </w:r>
    </w:p>
    <w:p w14:paraId="42B98FA2" w14:textId="77777777" w:rsidR="00C65F61" w:rsidRDefault="00B00DFF">
      <w:pPr>
        <w:pStyle w:val="BodyText"/>
        <w:spacing w:line="276" w:lineRule="auto"/>
        <w:ind w:right="166" w:firstLine="720"/>
      </w:pPr>
      <w:r>
        <w:t>I am also convinced of the value and utility of using an interdisciplinary, experiential learning approach whenever possible, both in laboratories and beyond. The world outside the classroom in particular provides unexpected opportunities to see processes directly, which has some of the most transformative potential of any pedagogical approach. I also strongly believe it is my duty to impart transferable</w:t>
      </w:r>
      <w:r>
        <w:rPr>
          <w:spacing w:val="-5"/>
        </w:rPr>
        <w:t xml:space="preserve"> </w:t>
      </w:r>
      <w:r>
        <w:t>skills</w:t>
      </w:r>
      <w:r>
        <w:rPr>
          <w:spacing w:val="-1"/>
        </w:rPr>
        <w:t xml:space="preserve"> </w:t>
      </w:r>
      <w:r>
        <w:t>–</w:t>
      </w:r>
      <w:r>
        <w:rPr>
          <w:spacing w:val="-5"/>
        </w:rPr>
        <w:t xml:space="preserve"> </w:t>
      </w:r>
      <w:r>
        <w:t>to</w:t>
      </w:r>
      <w:r>
        <w:rPr>
          <w:spacing w:val="-3"/>
        </w:rPr>
        <w:t xml:space="preserve"> </w:t>
      </w:r>
      <w:r>
        <w:t>help</w:t>
      </w:r>
      <w:r>
        <w:rPr>
          <w:spacing w:val="-3"/>
        </w:rPr>
        <w:t xml:space="preserve"> </w:t>
      </w:r>
      <w:r>
        <w:t>students</w:t>
      </w:r>
      <w:r>
        <w:rPr>
          <w:spacing w:val="-1"/>
        </w:rPr>
        <w:t xml:space="preserve"> </w:t>
      </w:r>
      <w:r>
        <w:t>make</w:t>
      </w:r>
      <w:r>
        <w:rPr>
          <w:spacing w:val="-5"/>
        </w:rPr>
        <w:t xml:space="preserve"> </w:t>
      </w:r>
      <w:r>
        <w:t>sense</w:t>
      </w:r>
      <w:r>
        <w:rPr>
          <w:spacing w:val="-5"/>
        </w:rPr>
        <w:t xml:space="preserve"> </w:t>
      </w:r>
      <w:r>
        <w:t>of</w:t>
      </w:r>
      <w:r>
        <w:rPr>
          <w:spacing w:val="-2"/>
        </w:rPr>
        <w:t xml:space="preserve"> </w:t>
      </w:r>
      <w:r>
        <w:t>the</w:t>
      </w:r>
      <w:r>
        <w:rPr>
          <w:spacing w:val="-1"/>
        </w:rPr>
        <w:t xml:space="preserve"> </w:t>
      </w:r>
      <w:r>
        <w:t>staggering</w:t>
      </w:r>
      <w:r>
        <w:rPr>
          <w:spacing w:val="-3"/>
        </w:rPr>
        <w:t xml:space="preserve"> </w:t>
      </w:r>
      <w:r>
        <w:t>amount</w:t>
      </w:r>
      <w:r>
        <w:rPr>
          <w:spacing w:val="-1"/>
        </w:rPr>
        <w:t xml:space="preserve"> </w:t>
      </w:r>
      <w:r>
        <w:t>of</w:t>
      </w:r>
      <w:r>
        <w:rPr>
          <w:spacing w:val="-2"/>
        </w:rPr>
        <w:t xml:space="preserve"> </w:t>
      </w:r>
      <w:r>
        <w:t>information accessible</w:t>
      </w:r>
      <w:r>
        <w:rPr>
          <w:spacing w:val="-5"/>
        </w:rPr>
        <w:t xml:space="preserve"> </w:t>
      </w:r>
      <w:r>
        <w:t>via the internet, for example. Whatever the context, I try to inspire students to see connections, patterns, and interactions, and to take this understanding into the world and put it to use.</w:t>
      </w:r>
    </w:p>
    <w:p w14:paraId="42B98FA3" w14:textId="77777777" w:rsidR="00C65F61" w:rsidRDefault="00B00DFF">
      <w:pPr>
        <w:pStyle w:val="BodyText"/>
        <w:spacing w:line="276" w:lineRule="auto"/>
        <w:ind w:right="166" w:firstLine="720"/>
      </w:pPr>
      <w:r>
        <w:t xml:space="preserve">In summary, my teaching philosophy is responsive, evidence-based, and empirically driven. My regional interests and research specialization </w:t>
      </w:r>
      <w:proofErr w:type="gramStart"/>
      <w:r>
        <w:t>is</w:t>
      </w:r>
      <w:proofErr w:type="gramEnd"/>
      <w:r>
        <w:t xml:space="preserve"> complementary to the desired spatial and disciplinary focus of the Geography Program and the college. Additionally, I am adaptable to changing teaching/curricular, research</w:t>
      </w:r>
      <w:r>
        <w:rPr>
          <w:spacing w:val="-4"/>
        </w:rPr>
        <w:t xml:space="preserve"> </w:t>
      </w:r>
      <w:r>
        <w:t>or</w:t>
      </w:r>
      <w:r>
        <w:rPr>
          <w:spacing w:val="-2"/>
        </w:rPr>
        <w:t xml:space="preserve"> </w:t>
      </w:r>
      <w:r>
        <w:t>service</w:t>
      </w:r>
      <w:r>
        <w:rPr>
          <w:spacing w:val="-6"/>
        </w:rPr>
        <w:t xml:space="preserve"> </w:t>
      </w:r>
      <w:r>
        <w:t>needs:</w:t>
      </w:r>
      <w:r>
        <w:rPr>
          <w:spacing w:val="-3"/>
        </w:rPr>
        <w:t xml:space="preserve"> </w:t>
      </w:r>
      <w:r>
        <w:t>although</w:t>
      </w:r>
      <w:r>
        <w:rPr>
          <w:spacing w:val="-4"/>
        </w:rPr>
        <w:t xml:space="preserve"> </w:t>
      </w:r>
      <w:r>
        <w:t>I</w:t>
      </w:r>
      <w:r>
        <w:rPr>
          <w:spacing w:val="-4"/>
        </w:rPr>
        <w:t xml:space="preserve"> </w:t>
      </w:r>
      <w:r>
        <w:t>have</w:t>
      </w:r>
      <w:r>
        <w:rPr>
          <w:spacing w:val="-2"/>
        </w:rPr>
        <w:t xml:space="preserve"> </w:t>
      </w:r>
      <w:r>
        <w:t>a</w:t>
      </w:r>
      <w:r>
        <w:rPr>
          <w:spacing w:val="-2"/>
        </w:rPr>
        <w:t xml:space="preserve"> </w:t>
      </w:r>
      <w:r>
        <w:t>certain</w:t>
      </w:r>
      <w:r>
        <w:rPr>
          <w:spacing w:val="-4"/>
        </w:rPr>
        <w:t xml:space="preserve"> </w:t>
      </w:r>
      <w:r>
        <w:t>amount</w:t>
      </w:r>
      <w:r>
        <w:rPr>
          <w:spacing w:val="-6"/>
        </w:rPr>
        <w:t xml:space="preserve"> </w:t>
      </w:r>
      <w:r>
        <w:t>of</w:t>
      </w:r>
      <w:r>
        <w:rPr>
          <w:spacing w:val="-3"/>
        </w:rPr>
        <w:t xml:space="preserve"> </w:t>
      </w:r>
      <w:r>
        <w:t>skills</w:t>
      </w:r>
      <w:r>
        <w:rPr>
          <w:spacing w:val="-2"/>
        </w:rPr>
        <w:t xml:space="preserve"> </w:t>
      </w:r>
      <w:r>
        <w:t>and</w:t>
      </w:r>
      <w:r>
        <w:rPr>
          <w:spacing w:val="-4"/>
        </w:rPr>
        <w:t xml:space="preserve"> </w:t>
      </w:r>
      <w:r>
        <w:t>experience in</w:t>
      </w:r>
      <w:r>
        <w:rPr>
          <w:spacing w:val="-3"/>
        </w:rPr>
        <w:t xml:space="preserve"> </w:t>
      </w:r>
      <w:r>
        <w:t>particular</w:t>
      </w:r>
      <w:r>
        <w:rPr>
          <w:spacing w:val="-4"/>
        </w:rPr>
        <w:t xml:space="preserve"> </w:t>
      </w:r>
      <w:r>
        <w:t>courses</w:t>
      </w:r>
      <w:r>
        <w:rPr>
          <w:spacing w:val="-1"/>
        </w:rPr>
        <w:t xml:space="preserve"> </w:t>
      </w:r>
      <w:r>
        <w:t>or perspectives,</w:t>
      </w:r>
      <w:r>
        <w:rPr>
          <w:spacing w:val="-2"/>
        </w:rPr>
        <w:t xml:space="preserve"> </w:t>
      </w:r>
      <w:r>
        <w:t>I</w:t>
      </w:r>
      <w:r>
        <w:rPr>
          <w:spacing w:val="-3"/>
        </w:rPr>
        <w:t xml:space="preserve"> </w:t>
      </w:r>
      <w:r>
        <w:t>am</w:t>
      </w:r>
      <w:r>
        <w:rPr>
          <w:spacing w:val="-3"/>
        </w:rPr>
        <w:t xml:space="preserve"> </w:t>
      </w:r>
      <w:r>
        <w:t>open</w:t>
      </w:r>
      <w:r>
        <w:rPr>
          <w:spacing w:val="-3"/>
        </w:rPr>
        <w:t xml:space="preserve"> </w:t>
      </w:r>
      <w:r>
        <w:t>to learning,</w:t>
      </w:r>
      <w:r>
        <w:rPr>
          <w:spacing w:val="-2"/>
        </w:rPr>
        <w:t xml:space="preserve"> </w:t>
      </w:r>
      <w:r>
        <w:t>collaborating</w:t>
      </w:r>
      <w:r>
        <w:rPr>
          <w:spacing w:val="-3"/>
        </w:rPr>
        <w:t xml:space="preserve"> </w:t>
      </w:r>
      <w:r>
        <w:t>and innovating.</w:t>
      </w:r>
      <w:r>
        <w:rPr>
          <w:spacing w:val="-3"/>
        </w:rPr>
        <w:t xml:space="preserve"> </w:t>
      </w:r>
      <w:r>
        <w:t>I</w:t>
      </w:r>
      <w:r>
        <w:rPr>
          <w:spacing w:val="-3"/>
        </w:rPr>
        <w:t xml:space="preserve"> </w:t>
      </w:r>
      <w:r>
        <w:t xml:space="preserve">emphatically believe that, with enough </w:t>
      </w:r>
      <w:proofErr w:type="gramStart"/>
      <w:r>
        <w:t>lead-time</w:t>
      </w:r>
      <w:proofErr w:type="gramEnd"/>
      <w:r>
        <w:t>, I could effectively teach any course. In short, I feel I have the experience to allow me to be effective and successful in this position, and my teaching philosophy is a key component of this success.</w:t>
      </w:r>
    </w:p>
    <w:sectPr w:rsidR="00C65F61">
      <w:type w:val="continuous"/>
      <w:pgSz w:w="12240" w:h="15840"/>
      <w:pgMar w:top="8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61"/>
    <w:rsid w:val="00410425"/>
    <w:rsid w:val="00B00DFF"/>
    <w:rsid w:val="00C65F61"/>
    <w:rsid w:val="00E3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B98F9A"/>
  <w15:docId w15:val="{1AA5A6A6-C545-4D76-9E9E-270C5AB9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mmeld@geo.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3072</Characters>
  <Application>Microsoft Office Word</Application>
  <DocSecurity>4</DocSecurity>
  <Lines>43</Lines>
  <Paragraphs>8</Paragraphs>
  <ScaleCrop>false</ScaleCrop>
  <Company>Oregon State University</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 Jeanna</dc:creator>
  <cp:lastModifiedBy>Gardner, Mary</cp:lastModifiedBy>
  <cp:revision>2</cp:revision>
  <dcterms:created xsi:type="dcterms:W3CDTF">2026-04-03T21:48:00Z</dcterms:created>
  <dcterms:modified xsi:type="dcterms:W3CDTF">2026-04-03T21:48:00Z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Acrobat PDFMaker 20 for Word</vt:lpwstr>
  </property>
  <property fmtid="{D5CDD505-2E9C-101B-9397-08002B2CF9AE}" pid="4" name="LastSaved">
    <vt:filetime>2026-04-03T00:00:00Z</vt:filetime>
  </property>
  <property fmtid="{D5CDD505-2E9C-101B-9397-08002B2CF9AE}" pid="5" name="Producer">
    <vt:lpwstr>Adobe PDF Library 20.12.80</vt:lpwstr>
  </property>
  <property fmtid="{D5CDD505-2E9C-101B-9397-08002B2CF9AE}" pid="6" name="SourceModified">
    <vt:lpwstr>D:20201022220206</vt:lpwstr>
  </property>
</Properties>
</file>