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259E" w14:textId="722486CE" w:rsidR="00B7377F" w:rsidRDefault="00BB457A" w:rsidP="002E0875">
      <w:pPr>
        <w:jc w:val="center"/>
        <w:rPr>
          <w:rFonts w:ascii="Stratum2 Regular" w:hAnsi="Stratum2 Regular"/>
          <w:b/>
        </w:rPr>
      </w:pPr>
      <w:r w:rsidRPr="00123AFE">
        <w:rPr>
          <w:rFonts w:ascii="Stratum2 Regular" w:hAnsi="Stratum2 Regular"/>
          <w:b/>
          <w:noProof/>
        </w:rPr>
        <w:drawing>
          <wp:inline distT="0" distB="0" distL="0" distR="0" wp14:anchorId="64AFC4F7" wp14:editId="46241ACA">
            <wp:extent cx="3368040" cy="1508760"/>
            <wp:effectExtent l="0" t="0" r="3810" b="0"/>
            <wp:docPr id="3" name="Picture 3" descr="C:\Users\howlandb.CN\Desktop\Current Projects\New2OSU\New2OSU Logistics\Marketing\New2OSU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wlandb.CN\Desktop\Current Projects\New2OSU\New2OSU Logistics\Marketing\New2OSU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6" t="33865" r="14696" b="34505"/>
                    <a:stretch/>
                  </pic:blipFill>
                  <pic:spPr bwMode="auto">
                    <a:xfrm>
                      <a:off x="0" y="0"/>
                      <a:ext cx="33680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547B5A" w14:textId="77777777" w:rsidR="00BB457A" w:rsidRPr="00B7377F" w:rsidRDefault="00BB457A" w:rsidP="002E0875">
      <w:pPr>
        <w:jc w:val="center"/>
        <w:rPr>
          <w:rFonts w:ascii="Stratum2 Regular" w:hAnsi="Stratum2 Regular"/>
          <w:b/>
        </w:rPr>
      </w:pPr>
    </w:p>
    <w:p w14:paraId="5294EC0A" w14:textId="1A41F21B" w:rsidR="004943CF" w:rsidRDefault="004943CF">
      <w:pPr>
        <w:rPr>
          <w:rFonts w:ascii="Stratum2 Regular" w:hAnsi="Stratum2 Regular"/>
          <w:b/>
        </w:rPr>
      </w:pPr>
      <w:bookmarkStart w:id="0" w:name="_Hlk529182492"/>
      <w:r w:rsidRPr="00B7377F">
        <w:rPr>
          <w:rFonts w:ascii="Stratum2 Regular" w:hAnsi="Stratum2 Regular"/>
          <w:b/>
        </w:rPr>
        <w:t>Title</w:t>
      </w:r>
      <w:r w:rsidR="00137E2B">
        <w:rPr>
          <w:rFonts w:ascii="Stratum2 Regular" w:hAnsi="Stratum2 Regular"/>
          <w:b/>
        </w:rPr>
        <w:t xml:space="preserve"> of Learning Pathway </w:t>
      </w:r>
    </w:p>
    <w:p w14:paraId="779D8462" w14:textId="1654AC0F" w:rsidR="0013533E" w:rsidRPr="0013533E" w:rsidRDefault="0013533E">
      <w:pPr>
        <w:rPr>
          <w:rFonts w:ascii="Kievit Offc" w:hAnsi="Kievit Offc"/>
          <w:color w:val="DC4405"/>
        </w:rPr>
      </w:pPr>
      <w:r w:rsidRPr="0013533E">
        <w:rPr>
          <w:rFonts w:ascii="Kievit Offc" w:hAnsi="Kievit Offc"/>
          <w:color w:val="DC4405"/>
        </w:rPr>
        <w:t>Cours</w:t>
      </w:r>
      <w:bookmarkEnd w:id="0"/>
      <w:r w:rsidRPr="0013533E">
        <w:rPr>
          <w:rFonts w:ascii="Kievit Offc" w:hAnsi="Kievit Offc"/>
          <w:color w:val="DC4405"/>
        </w:rPr>
        <w:t>e Design Institute</w:t>
      </w:r>
      <w:r w:rsidR="00137E2B">
        <w:rPr>
          <w:rFonts w:ascii="Kievit Offc" w:hAnsi="Kievit Offc"/>
          <w:color w:val="DC4405"/>
        </w:rPr>
        <w:t xml:space="preserve"> (CDI)</w:t>
      </w:r>
    </w:p>
    <w:p w14:paraId="783E12F0" w14:textId="77777777" w:rsidR="0013533E" w:rsidRDefault="0013533E">
      <w:pPr>
        <w:rPr>
          <w:rFonts w:ascii="Stratum2 Regular" w:hAnsi="Stratum2 Regular"/>
          <w:b/>
        </w:rPr>
      </w:pPr>
    </w:p>
    <w:p w14:paraId="3032A2E0" w14:textId="77777777" w:rsidR="009431CF" w:rsidRPr="00B7377F" w:rsidRDefault="009431CF" w:rsidP="009431CF">
      <w:pPr>
        <w:rPr>
          <w:rFonts w:ascii="Stratum2 Regular" w:hAnsi="Stratum2 Regular"/>
          <w:b/>
        </w:rPr>
      </w:pPr>
      <w:r w:rsidRPr="00B7377F">
        <w:rPr>
          <w:rFonts w:ascii="Stratum2 Regular" w:hAnsi="Stratum2 Regular"/>
          <w:b/>
        </w:rPr>
        <w:t>Facilitator Contact Information</w:t>
      </w:r>
    </w:p>
    <w:p w14:paraId="219F4837" w14:textId="77777777" w:rsidR="009431CF" w:rsidRDefault="009431CF" w:rsidP="009431CF">
      <w:pPr>
        <w:rPr>
          <w:rFonts w:ascii="Kievit Offc" w:hAnsi="Kievit Offc"/>
          <w:color w:val="D73F09"/>
        </w:rPr>
      </w:pPr>
      <w:r>
        <w:rPr>
          <w:rFonts w:ascii="Kievit Offc" w:hAnsi="Kievit Offc"/>
          <w:color w:val="D73F09"/>
        </w:rPr>
        <w:t xml:space="preserve">Brooke Howland, </w:t>
      </w:r>
      <w:proofErr w:type="spellStart"/>
      <w:r>
        <w:rPr>
          <w:rFonts w:ascii="Kievit Offc" w:hAnsi="Kievit Offc"/>
          <w:color w:val="D73F09"/>
        </w:rPr>
        <w:t>Ed.D</w:t>
      </w:r>
      <w:proofErr w:type="spellEnd"/>
      <w:r>
        <w:rPr>
          <w:rFonts w:ascii="Kievit Offc" w:hAnsi="Kievit Offc"/>
          <w:color w:val="D73F09"/>
        </w:rPr>
        <w:t>.</w:t>
      </w:r>
    </w:p>
    <w:p w14:paraId="76A21B7A" w14:textId="77777777" w:rsidR="009431CF" w:rsidRDefault="00BB457A" w:rsidP="009431CF">
      <w:pPr>
        <w:rPr>
          <w:rFonts w:ascii="Kievit Offc" w:hAnsi="Kievit Offc"/>
          <w:color w:val="D73F09"/>
        </w:rPr>
      </w:pPr>
      <w:hyperlink r:id="rId6" w:history="1">
        <w:r w:rsidR="009431CF" w:rsidRPr="00E67534">
          <w:rPr>
            <w:rStyle w:val="Hyperlink"/>
            <w:rFonts w:ascii="Kievit Offc" w:hAnsi="Kievit Offc"/>
          </w:rPr>
          <w:t>Brooke.howland@oregonstate.edu</w:t>
        </w:r>
      </w:hyperlink>
    </w:p>
    <w:p w14:paraId="44050BAF" w14:textId="77777777" w:rsidR="009431CF" w:rsidRDefault="009431CF" w:rsidP="009431CF">
      <w:pPr>
        <w:rPr>
          <w:rFonts w:ascii="Kievit Offc" w:hAnsi="Kievit Offc"/>
          <w:color w:val="D73F09"/>
        </w:rPr>
      </w:pPr>
      <w:r>
        <w:rPr>
          <w:rFonts w:ascii="Kievit Offc" w:hAnsi="Kievit Offc"/>
          <w:color w:val="D73F09"/>
        </w:rPr>
        <w:t>714.724.2934</w:t>
      </w:r>
    </w:p>
    <w:p w14:paraId="109E15DD" w14:textId="77777777" w:rsidR="009431CF" w:rsidRDefault="009431CF" w:rsidP="009431CF">
      <w:pPr>
        <w:rPr>
          <w:rFonts w:ascii="Kievit Offc" w:hAnsi="Kievit Offc"/>
          <w:color w:val="D73F09"/>
        </w:rPr>
      </w:pPr>
      <w:r>
        <w:rPr>
          <w:rFonts w:ascii="Kievit Offc" w:hAnsi="Kievit Offc"/>
          <w:color w:val="D73F09"/>
        </w:rPr>
        <w:t>Center for Teaching and Learning</w:t>
      </w:r>
    </w:p>
    <w:p w14:paraId="1BB9783C" w14:textId="77777777" w:rsidR="009431CF" w:rsidRDefault="009431CF" w:rsidP="009431CF">
      <w:pPr>
        <w:rPr>
          <w:rFonts w:ascii="Kievit Offc" w:hAnsi="Kievit Offc"/>
          <w:color w:val="D73F09"/>
        </w:rPr>
      </w:pPr>
      <w:r>
        <w:rPr>
          <w:rFonts w:ascii="Kievit Offc" w:hAnsi="Kievit Offc"/>
          <w:color w:val="D73F09"/>
        </w:rPr>
        <w:t>LINC 400K</w:t>
      </w:r>
    </w:p>
    <w:p w14:paraId="64BAD0FF" w14:textId="77777777" w:rsidR="009431CF" w:rsidRDefault="009431CF" w:rsidP="0079309B">
      <w:pPr>
        <w:rPr>
          <w:rFonts w:ascii="Stratum2 Regular" w:hAnsi="Stratum2 Regular"/>
          <w:b/>
        </w:rPr>
      </w:pPr>
    </w:p>
    <w:p w14:paraId="54AECAA4" w14:textId="35464B12" w:rsidR="0079309B" w:rsidRPr="00B7377F" w:rsidRDefault="0079309B" w:rsidP="0079309B">
      <w:pPr>
        <w:rPr>
          <w:rFonts w:ascii="Stratum2 Regular" w:hAnsi="Stratum2 Regular"/>
          <w:b/>
        </w:rPr>
      </w:pPr>
      <w:r w:rsidRPr="00B7377F">
        <w:rPr>
          <w:rFonts w:ascii="Stratum2 Regular" w:hAnsi="Stratum2 Regular"/>
          <w:b/>
        </w:rPr>
        <w:t xml:space="preserve">Time Commitment </w:t>
      </w:r>
    </w:p>
    <w:p w14:paraId="2275B0A5" w14:textId="36343CA0" w:rsidR="0079309B" w:rsidRDefault="0079309B">
      <w:pPr>
        <w:rPr>
          <w:rFonts w:ascii="Kievit Offc" w:hAnsi="Kievit Offc"/>
          <w:color w:val="DC4405"/>
        </w:rPr>
      </w:pPr>
      <w:r>
        <w:rPr>
          <w:rFonts w:ascii="Kievit Offc" w:hAnsi="Kievit Offc"/>
          <w:color w:val="DC4405"/>
        </w:rPr>
        <w:t xml:space="preserve">3 Days </w:t>
      </w:r>
      <w:r w:rsidR="00AF2CC6">
        <w:rPr>
          <w:rFonts w:ascii="Kievit Offc" w:hAnsi="Kievit Offc"/>
          <w:color w:val="DC4405"/>
        </w:rPr>
        <w:t xml:space="preserve">from </w:t>
      </w:r>
      <w:r>
        <w:rPr>
          <w:rFonts w:ascii="Kievit Offc" w:hAnsi="Kievit Offc"/>
          <w:color w:val="DC4405"/>
        </w:rPr>
        <w:t xml:space="preserve">9am to 4pm </w:t>
      </w:r>
    </w:p>
    <w:p w14:paraId="62CD080A" w14:textId="6575DCE9" w:rsidR="0079309B" w:rsidRDefault="0079309B">
      <w:pPr>
        <w:rPr>
          <w:rFonts w:ascii="Kievit Offc" w:hAnsi="Kievit Offc"/>
          <w:color w:val="DC4405"/>
        </w:rPr>
      </w:pPr>
      <w:r>
        <w:rPr>
          <w:rFonts w:ascii="Kievit Offc" w:hAnsi="Kievit Offc"/>
          <w:color w:val="DC4405"/>
        </w:rPr>
        <w:t>21 hours (in-class)</w:t>
      </w:r>
      <w:r w:rsidR="00BF0BCD">
        <w:rPr>
          <w:rFonts w:ascii="Kievit Offc" w:hAnsi="Kievit Offc"/>
          <w:color w:val="DC4405"/>
        </w:rPr>
        <w:t>; 3</w:t>
      </w:r>
      <w:r>
        <w:rPr>
          <w:rFonts w:ascii="Kievit Offc" w:hAnsi="Kievit Offc"/>
          <w:color w:val="DC4405"/>
        </w:rPr>
        <w:t xml:space="preserve"> hours (outside class)</w:t>
      </w:r>
    </w:p>
    <w:p w14:paraId="671A1072" w14:textId="0D06A3A4" w:rsidR="00BF0BCD" w:rsidRDefault="00BF0BCD">
      <w:pPr>
        <w:rPr>
          <w:rFonts w:ascii="Kievit Offc" w:hAnsi="Kievit Offc"/>
          <w:b/>
          <w:color w:val="DC4405"/>
        </w:rPr>
      </w:pPr>
      <w:r w:rsidRPr="00BF0BCD">
        <w:rPr>
          <w:rFonts w:ascii="Kievit Offc" w:hAnsi="Kievit Offc"/>
          <w:b/>
          <w:color w:val="DC4405"/>
        </w:rPr>
        <w:t>TOTAL: 24 HOURS</w:t>
      </w:r>
    </w:p>
    <w:p w14:paraId="52C07211" w14:textId="0AAE6573" w:rsidR="00AF2CC6" w:rsidRPr="00BF0BCD" w:rsidRDefault="00AF2CC6">
      <w:pPr>
        <w:rPr>
          <w:rFonts w:ascii="Kievit Offc" w:hAnsi="Kievit Offc"/>
          <w:b/>
          <w:color w:val="DC4405"/>
        </w:rPr>
      </w:pPr>
      <w:r>
        <w:rPr>
          <w:rFonts w:ascii="Kievit Offc" w:hAnsi="Kievit Offc"/>
          <w:b/>
          <w:color w:val="DC4405"/>
        </w:rPr>
        <w:t>Dates TBD</w:t>
      </w:r>
    </w:p>
    <w:p w14:paraId="7C16D9B5" w14:textId="77777777" w:rsidR="0079309B" w:rsidRDefault="0079309B">
      <w:pPr>
        <w:rPr>
          <w:rFonts w:ascii="Stratum2 Regular" w:hAnsi="Stratum2 Regular"/>
          <w:b/>
        </w:rPr>
      </w:pPr>
    </w:p>
    <w:p w14:paraId="63243EC9" w14:textId="77777777" w:rsidR="00BF0BCD" w:rsidRPr="00B7377F" w:rsidRDefault="00BF0BCD" w:rsidP="00BF0BCD">
      <w:pPr>
        <w:rPr>
          <w:rFonts w:ascii="Stratum2 Regular" w:hAnsi="Stratum2 Regular"/>
          <w:b/>
        </w:rPr>
      </w:pPr>
      <w:r w:rsidRPr="00B7377F">
        <w:rPr>
          <w:rFonts w:ascii="Stratum2 Regular" w:hAnsi="Stratum2 Regular"/>
          <w:b/>
        </w:rPr>
        <w:t>Course Description</w:t>
      </w:r>
    </w:p>
    <w:p w14:paraId="00898408" w14:textId="1910C1F2" w:rsidR="00BF0BCD" w:rsidRPr="003D67CF" w:rsidRDefault="00BF0BCD" w:rsidP="00BF0BCD">
      <w:pPr>
        <w:rPr>
          <w:rFonts w:ascii="Kievit Offc" w:hAnsi="Kievit Offc"/>
          <w:color w:val="D73F09"/>
        </w:rPr>
      </w:pPr>
      <w:r w:rsidRPr="00BF0BCD">
        <w:rPr>
          <w:rFonts w:ascii="Kievit Offc" w:hAnsi="Kievit Offc"/>
          <w:color w:val="D73F09"/>
        </w:rPr>
        <w:t xml:space="preserve">Join CTL and a multi-disciplinary group of teachers to design (or redesign) </w:t>
      </w:r>
      <w:r w:rsidR="00C60897">
        <w:rPr>
          <w:rFonts w:ascii="Kievit Offc" w:hAnsi="Kievit Offc"/>
          <w:color w:val="D73F09"/>
        </w:rPr>
        <w:t>your</w:t>
      </w:r>
      <w:r w:rsidRPr="00BF0BCD">
        <w:rPr>
          <w:rFonts w:ascii="Kievit Offc" w:hAnsi="Kievit Offc"/>
          <w:color w:val="D73F09"/>
        </w:rPr>
        <w:t xml:space="preserve"> course. </w:t>
      </w:r>
      <w:r>
        <w:rPr>
          <w:rFonts w:ascii="Kievit Offc" w:hAnsi="Kievit Offc"/>
          <w:color w:val="D73F09"/>
        </w:rPr>
        <w:t>L</w:t>
      </w:r>
      <w:r w:rsidRPr="00BF0BCD">
        <w:rPr>
          <w:rFonts w:ascii="Kievit Offc" w:hAnsi="Kievit Offc"/>
          <w:color w:val="D73F09"/>
        </w:rPr>
        <w:t>earn about course design</w:t>
      </w:r>
      <w:r>
        <w:rPr>
          <w:rFonts w:ascii="Kievit Offc" w:hAnsi="Kievit Offc"/>
          <w:color w:val="D73F09"/>
        </w:rPr>
        <w:t xml:space="preserve"> and e</w:t>
      </w:r>
      <w:r w:rsidRPr="00BF0BCD">
        <w:rPr>
          <w:rFonts w:ascii="Kievit Offc" w:hAnsi="Kievit Offc"/>
          <w:color w:val="D73F09"/>
        </w:rPr>
        <w:t>xperience the benefits of active learning, intentional grouping, and differentiation. Plan to leave the institute with course plans and a syllabus draft.</w:t>
      </w:r>
    </w:p>
    <w:p w14:paraId="52640BC4" w14:textId="77777777" w:rsidR="00BF0BCD" w:rsidRDefault="00BF0BCD" w:rsidP="00BF0BCD">
      <w:pPr>
        <w:rPr>
          <w:rFonts w:ascii="Stratum2 Regular" w:hAnsi="Stratum2 Regular"/>
          <w:b/>
        </w:rPr>
      </w:pPr>
    </w:p>
    <w:p w14:paraId="2DFE7322" w14:textId="77777777" w:rsidR="009431CF" w:rsidRDefault="009431CF" w:rsidP="009431CF">
      <w:pPr>
        <w:rPr>
          <w:rFonts w:ascii="Stratum2 Regular" w:hAnsi="Stratum2 Regular"/>
          <w:b/>
        </w:rPr>
      </w:pPr>
      <w:r>
        <w:rPr>
          <w:rFonts w:ascii="Stratum2 Regular" w:hAnsi="Stratum2 Regular"/>
          <w:b/>
        </w:rPr>
        <w:t>Learning Environment</w:t>
      </w:r>
    </w:p>
    <w:p w14:paraId="1593B260" w14:textId="6E009F1A" w:rsidR="009431CF" w:rsidRDefault="009431CF" w:rsidP="009431CF">
      <w:pPr>
        <w:rPr>
          <w:rFonts w:ascii="Kievit Offc" w:hAnsi="Kievit Offc"/>
          <w:color w:val="DC4405"/>
        </w:rPr>
      </w:pPr>
      <w:r>
        <w:rPr>
          <w:rFonts w:ascii="Kievit Offc" w:hAnsi="Kievit Offc"/>
          <w:color w:val="DC4405"/>
        </w:rPr>
        <w:t xml:space="preserve">Face-to-Face </w:t>
      </w:r>
    </w:p>
    <w:p w14:paraId="44117D4C" w14:textId="77777777" w:rsidR="009431CF" w:rsidRDefault="009431CF" w:rsidP="00BF0BCD">
      <w:pPr>
        <w:rPr>
          <w:rFonts w:ascii="Stratum2 Regular" w:hAnsi="Stratum2 Regular"/>
          <w:b/>
        </w:rPr>
      </w:pPr>
    </w:p>
    <w:p w14:paraId="79904CC6" w14:textId="5642CDB8" w:rsidR="00BF0BCD" w:rsidRDefault="00BF0BCD" w:rsidP="00BF0BCD">
      <w:pPr>
        <w:rPr>
          <w:rFonts w:ascii="Stratum2 Regular" w:hAnsi="Stratum2 Regular"/>
          <w:b/>
        </w:rPr>
      </w:pPr>
      <w:r>
        <w:rPr>
          <w:rFonts w:ascii="Stratum2 Regular" w:hAnsi="Stratum2 Regular"/>
          <w:b/>
        </w:rPr>
        <w:t>Learning Format</w:t>
      </w:r>
      <w:r w:rsidR="009431CF">
        <w:rPr>
          <w:rFonts w:ascii="Stratum2 Regular" w:hAnsi="Stratum2 Regular"/>
          <w:b/>
        </w:rPr>
        <w:t xml:space="preserve"> </w:t>
      </w:r>
    </w:p>
    <w:p w14:paraId="2FDE3FE4" w14:textId="52D1704B" w:rsidR="00BF0BCD" w:rsidRDefault="00BF0BCD" w:rsidP="00BF0BCD">
      <w:pPr>
        <w:rPr>
          <w:rFonts w:ascii="Kievit Offc" w:hAnsi="Kievit Offc"/>
          <w:color w:val="DC4405"/>
        </w:rPr>
      </w:pPr>
      <w:r>
        <w:rPr>
          <w:rFonts w:ascii="Kievit Offc" w:hAnsi="Kievit Offc"/>
          <w:color w:val="DC4405"/>
        </w:rPr>
        <w:t>3-day course design institute</w:t>
      </w:r>
      <w:r w:rsidR="009431CF">
        <w:rPr>
          <w:rFonts w:ascii="Kievit Offc" w:hAnsi="Kievit Offc"/>
          <w:color w:val="DC4405"/>
        </w:rPr>
        <w:t xml:space="preserve"> –</w:t>
      </w:r>
      <w:r w:rsidR="0034367E">
        <w:rPr>
          <w:rFonts w:ascii="Kievit Offc" w:hAnsi="Kievit Offc"/>
          <w:color w:val="DC4405"/>
        </w:rPr>
        <w:t xml:space="preserve"> </w:t>
      </w:r>
      <w:r w:rsidR="009431CF">
        <w:rPr>
          <w:rFonts w:ascii="Kievit Offc" w:hAnsi="Kievit Offc"/>
          <w:color w:val="DC4405"/>
        </w:rPr>
        <w:t xml:space="preserve">lectures, activities, and guided independent and group work </w:t>
      </w:r>
    </w:p>
    <w:p w14:paraId="7EE9CC4A" w14:textId="77777777" w:rsidR="00BF0BCD" w:rsidRDefault="00BF0BCD">
      <w:pPr>
        <w:rPr>
          <w:rFonts w:ascii="Stratum2 Regular" w:hAnsi="Stratum2 Regular"/>
          <w:b/>
        </w:rPr>
      </w:pPr>
    </w:p>
    <w:p w14:paraId="079DAA22" w14:textId="1342A612" w:rsidR="004943CF" w:rsidRPr="00B7377F" w:rsidRDefault="005A48D3">
      <w:pPr>
        <w:rPr>
          <w:rFonts w:ascii="Stratum2 Regular" w:hAnsi="Stratum2 Regular"/>
          <w:b/>
        </w:rPr>
      </w:pPr>
      <w:r w:rsidRPr="00B7377F">
        <w:rPr>
          <w:rFonts w:ascii="Stratum2 Regular" w:hAnsi="Stratum2 Regular"/>
          <w:b/>
        </w:rPr>
        <w:t>Location</w:t>
      </w:r>
    </w:p>
    <w:p w14:paraId="2C442A11" w14:textId="7E09CF7D" w:rsidR="002E0875" w:rsidRPr="0013533E" w:rsidRDefault="0013533E">
      <w:pPr>
        <w:rPr>
          <w:rFonts w:ascii="Kievit Offc" w:hAnsi="Kievit Offc"/>
          <w:color w:val="DC4405"/>
        </w:rPr>
      </w:pPr>
      <w:r w:rsidRPr="0013533E">
        <w:rPr>
          <w:rFonts w:ascii="Kievit Offc" w:hAnsi="Kievit Offc"/>
          <w:color w:val="DC4405"/>
        </w:rPr>
        <w:t>Milam 215</w:t>
      </w:r>
    </w:p>
    <w:p w14:paraId="45A4DED5" w14:textId="77777777" w:rsidR="009431CF" w:rsidRDefault="009431CF">
      <w:pPr>
        <w:rPr>
          <w:rFonts w:ascii="Stratum2 Regular" w:hAnsi="Stratum2 Regular"/>
          <w:b/>
        </w:rPr>
      </w:pPr>
    </w:p>
    <w:p w14:paraId="799E12B9" w14:textId="6DF0B035" w:rsidR="004943CF" w:rsidRPr="00B7377F" w:rsidRDefault="004943CF">
      <w:pPr>
        <w:rPr>
          <w:rFonts w:ascii="Stratum2 Regular" w:hAnsi="Stratum2 Regular"/>
          <w:b/>
        </w:rPr>
      </w:pPr>
      <w:r w:rsidRPr="00B7377F">
        <w:rPr>
          <w:rFonts w:ascii="Stratum2 Regular" w:hAnsi="Stratum2 Regular"/>
          <w:b/>
        </w:rPr>
        <w:t>Learning Outcomes</w:t>
      </w:r>
    </w:p>
    <w:p w14:paraId="0119AE1F" w14:textId="77777777" w:rsidR="005A06E5" w:rsidRPr="005A06E5" w:rsidRDefault="005A06E5" w:rsidP="005A06E5">
      <w:pPr>
        <w:rPr>
          <w:rFonts w:ascii="Kievit Offc" w:hAnsi="Kievit Offc"/>
          <w:color w:val="D73F09"/>
        </w:rPr>
      </w:pPr>
      <w:r w:rsidRPr="005A06E5">
        <w:rPr>
          <w:rFonts w:ascii="Kievit Offc" w:hAnsi="Kievit Offc"/>
          <w:color w:val="D73F09"/>
        </w:rPr>
        <w:t>Participants will:</w:t>
      </w:r>
    </w:p>
    <w:p w14:paraId="5A316B42" w14:textId="77777777" w:rsidR="005A06E5" w:rsidRDefault="005A06E5" w:rsidP="005A06E5">
      <w:pPr>
        <w:pStyle w:val="ListParagraph"/>
        <w:numPr>
          <w:ilvl w:val="0"/>
          <w:numId w:val="1"/>
        </w:numPr>
        <w:rPr>
          <w:rFonts w:ascii="Kievit Offc" w:hAnsi="Kievit Offc"/>
          <w:color w:val="D73F09"/>
        </w:rPr>
      </w:pPr>
      <w:r>
        <w:rPr>
          <w:rFonts w:ascii="Kievit Offc" w:hAnsi="Kievit Offc"/>
          <w:color w:val="D73F09"/>
        </w:rPr>
        <w:t>construct a “backwards” outline of a course map;</w:t>
      </w:r>
    </w:p>
    <w:p w14:paraId="26899D78" w14:textId="6793191F" w:rsidR="004943CF" w:rsidRDefault="005A06E5" w:rsidP="005A06E5">
      <w:pPr>
        <w:pStyle w:val="ListParagraph"/>
        <w:numPr>
          <w:ilvl w:val="0"/>
          <w:numId w:val="1"/>
        </w:numPr>
        <w:rPr>
          <w:rFonts w:ascii="Kievit Offc" w:hAnsi="Kievit Offc"/>
          <w:color w:val="D73F09"/>
        </w:rPr>
      </w:pPr>
      <w:r>
        <w:rPr>
          <w:rFonts w:ascii="Kievit Offc" w:hAnsi="Kievit Offc"/>
          <w:color w:val="D73F09"/>
        </w:rPr>
        <w:t>design a course with aligned outcomes, learning activities, and assessments;</w:t>
      </w:r>
      <w:r w:rsidR="0039408B">
        <w:rPr>
          <w:rFonts w:ascii="Kievit Offc" w:hAnsi="Kievit Offc"/>
          <w:color w:val="D73F09"/>
        </w:rPr>
        <w:t xml:space="preserve"> and</w:t>
      </w:r>
    </w:p>
    <w:p w14:paraId="123D51E3" w14:textId="36447367" w:rsidR="005A06E5" w:rsidRPr="0039408B" w:rsidRDefault="005A06E5" w:rsidP="0039408B">
      <w:pPr>
        <w:pStyle w:val="ListParagraph"/>
        <w:numPr>
          <w:ilvl w:val="0"/>
          <w:numId w:val="1"/>
        </w:numPr>
        <w:rPr>
          <w:rFonts w:ascii="Kievit Offc" w:hAnsi="Kievit Offc"/>
          <w:color w:val="D73F09"/>
        </w:rPr>
      </w:pPr>
      <w:r>
        <w:rPr>
          <w:rFonts w:ascii="Kievit Offc" w:hAnsi="Kievit Offc"/>
          <w:color w:val="D73F09"/>
        </w:rPr>
        <w:t xml:space="preserve">consider varied </w:t>
      </w:r>
      <w:r w:rsidR="0039408B">
        <w:rPr>
          <w:rFonts w:ascii="Kievit Offc" w:hAnsi="Kievit Offc"/>
          <w:color w:val="D73F09"/>
        </w:rPr>
        <w:t xml:space="preserve">approaches </w:t>
      </w:r>
      <w:r w:rsidR="00042C3A">
        <w:rPr>
          <w:rFonts w:ascii="Kievit Offc" w:hAnsi="Kievit Offc"/>
          <w:color w:val="D73F09"/>
        </w:rPr>
        <w:t>for</w:t>
      </w:r>
      <w:r>
        <w:rPr>
          <w:rFonts w:ascii="Kievit Offc" w:hAnsi="Kievit Offc"/>
          <w:color w:val="D73F09"/>
        </w:rPr>
        <w:t xml:space="preserve"> </w:t>
      </w:r>
      <w:r w:rsidR="00042C3A">
        <w:rPr>
          <w:rFonts w:ascii="Kievit Offc" w:hAnsi="Kievit Offc"/>
          <w:color w:val="D73F09"/>
        </w:rPr>
        <w:t>providing</w:t>
      </w:r>
      <w:r>
        <w:rPr>
          <w:rFonts w:ascii="Kievit Offc" w:hAnsi="Kievit Offc"/>
          <w:color w:val="D73F09"/>
        </w:rPr>
        <w:t xml:space="preserve"> feedback and support</w:t>
      </w:r>
      <w:r w:rsidR="00042C3A">
        <w:rPr>
          <w:rFonts w:ascii="Kievit Offc" w:hAnsi="Kievit Offc"/>
          <w:color w:val="D73F09"/>
        </w:rPr>
        <w:t>ing</w:t>
      </w:r>
      <w:r>
        <w:rPr>
          <w:rFonts w:ascii="Kievit Offc" w:hAnsi="Kievit Offc"/>
          <w:color w:val="D73F09"/>
        </w:rPr>
        <w:t xml:space="preserve"> </w:t>
      </w:r>
      <w:r w:rsidR="0039408B">
        <w:rPr>
          <w:rFonts w:ascii="Kievit Offc" w:hAnsi="Kievit Offc"/>
          <w:color w:val="D73F09"/>
        </w:rPr>
        <w:t>equitable and efficient grading</w:t>
      </w:r>
      <w:r w:rsidR="00042C3A">
        <w:rPr>
          <w:rFonts w:ascii="Kievit Offc" w:hAnsi="Kievit Offc"/>
          <w:color w:val="D73F09"/>
        </w:rPr>
        <w:t xml:space="preserve"> practices</w:t>
      </w:r>
      <w:r w:rsidR="0039408B">
        <w:rPr>
          <w:rFonts w:ascii="Kievit Offc" w:hAnsi="Kievit Offc"/>
          <w:color w:val="D73F09"/>
        </w:rPr>
        <w:t>.</w:t>
      </w:r>
    </w:p>
    <w:p w14:paraId="38C31BEA" w14:textId="33997460" w:rsidR="005A48D3" w:rsidRDefault="005A48D3">
      <w:pPr>
        <w:rPr>
          <w:rFonts w:ascii="Stratum2 Black" w:hAnsi="Stratum2 Black"/>
          <w:b/>
        </w:rPr>
      </w:pPr>
    </w:p>
    <w:p w14:paraId="100D9138" w14:textId="564A687A" w:rsidR="005A48D3" w:rsidRPr="00B7377F" w:rsidRDefault="005A48D3" w:rsidP="005A48D3">
      <w:pPr>
        <w:rPr>
          <w:rFonts w:ascii="Stratum2 Regular" w:hAnsi="Stratum2 Regular"/>
          <w:b/>
        </w:rPr>
      </w:pPr>
      <w:r w:rsidRPr="00B7377F">
        <w:rPr>
          <w:rFonts w:ascii="Stratum2 Regular" w:hAnsi="Stratum2 Regular"/>
          <w:b/>
        </w:rPr>
        <w:t>Learning Resources</w:t>
      </w:r>
    </w:p>
    <w:p w14:paraId="7388DD8B" w14:textId="4DC08338" w:rsidR="005A48D3" w:rsidRPr="003D67CF" w:rsidRDefault="0039408B" w:rsidP="005A48D3">
      <w:pPr>
        <w:rPr>
          <w:rFonts w:ascii="Kievit Offc" w:hAnsi="Kievit Offc"/>
          <w:color w:val="D73F09"/>
        </w:rPr>
      </w:pPr>
      <w:r>
        <w:rPr>
          <w:rFonts w:ascii="Kievit Offc" w:hAnsi="Kievit Offc"/>
          <w:color w:val="D73F09"/>
        </w:rPr>
        <w:t>Text to be provided at first day of institute.</w:t>
      </w:r>
    </w:p>
    <w:p w14:paraId="52580BE9" w14:textId="48AFC134" w:rsidR="008D40AF" w:rsidRDefault="00BB457A">
      <w:pPr>
        <w:rPr>
          <w:rFonts w:ascii="Stratum2 Black" w:hAnsi="Stratum2 Black"/>
          <w:b/>
        </w:rPr>
      </w:pPr>
      <w:r>
        <w:rPr>
          <w:rFonts w:ascii="Stratum2 Regular" w:hAnsi="Stratum2 Regular"/>
          <w:b/>
          <w:noProof/>
        </w:rPr>
        <w:drawing>
          <wp:anchor distT="0" distB="0" distL="114300" distR="114300" simplePos="0" relativeHeight="251659264" behindDoc="0" locked="0" layoutInCell="1" allowOverlap="1" wp14:anchorId="4AC7C3EB" wp14:editId="6D9BBA60">
            <wp:simplePos x="0" y="0"/>
            <wp:positionH relativeFrom="column">
              <wp:posOffset>5106155</wp:posOffset>
            </wp:positionH>
            <wp:positionV relativeFrom="paragraph">
              <wp:posOffset>37327</wp:posOffset>
            </wp:positionV>
            <wp:extent cx="1539240" cy="543560"/>
            <wp:effectExtent l="0" t="0" r="3810" b="8890"/>
            <wp:wrapNone/>
            <wp:docPr id="4" name="Picture 4" descr="C:\Users\howlandb.CN\Desktop\Current Projects\New2OSU\New2OSU Logistics\Marketing\Nogos Logos Fonts\CTL Logo\PNG RGB for digital and Microsoft Office\OSU_Ctr_Teach_Learn_horizontal_2C_O_over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wlandb.CN\Desktop\Current Projects\New2OSU\New2OSU Logistics\Marketing\Nogos Logos Fonts\CTL Logo\PNG RGB for digital and Microsoft Office\OSU_Ctr_Teach_Learn_horizontal_2C_O_over_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66BBD" w14:textId="10364B21" w:rsidR="0034367E" w:rsidRPr="003D67CF" w:rsidRDefault="0034367E" w:rsidP="0034367E">
      <w:pPr>
        <w:rPr>
          <w:rFonts w:ascii="Kievit Offc" w:hAnsi="Kievit Offc"/>
          <w:color w:val="D73F09"/>
        </w:rPr>
      </w:pPr>
      <w:r w:rsidRPr="00B7377F">
        <w:rPr>
          <w:rFonts w:ascii="Stratum2 Regular" w:hAnsi="Stratum2 Regular"/>
          <w:b/>
        </w:rPr>
        <w:t>Expectations</w:t>
      </w:r>
    </w:p>
    <w:p w14:paraId="5135EF71" w14:textId="56FA17E5" w:rsidR="00642F1E" w:rsidRPr="00BB457A" w:rsidRDefault="0034367E">
      <w:pPr>
        <w:rPr>
          <w:rFonts w:ascii="Stratum2 Black" w:hAnsi="Stratum2 Black"/>
          <w:b/>
        </w:rPr>
      </w:pPr>
      <w:r>
        <w:rPr>
          <w:rFonts w:ascii="Kievit Offc" w:hAnsi="Kievit Offc"/>
          <w:color w:val="DC4405"/>
        </w:rPr>
        <w:t>It is expected that participants will attend all three days of the institute.</w:t>
      </w:r>
      <w:bookmarkStart w:id="1" w:name="_GoBack"/>
      <w:bookmarkEnd w:id="1"/>
    </w:p>
    <w:sectPr w:rsidR="00642F1E" w:rsidRPr="00BB457A" w:rsidSect="0034367E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tratum2 Regular">
    <w:panose1 w:val="020B0506030000020004"/>
    <w:charset w:val="4D"/>
    <w:family w:val="swiss"/>
    <w:notTrueType/>
    <w:pitch w:val="variable"/>
    <w:sig w:usb0="00000007" w:usb1="00000000" w:usb2="00000000" w:usb3="00000000" w:csb0="00000093" w:csb1="00000000"/>
  </w:font>
  <w:font w:name="Kievit Offc">
    <w:panose1 w:val="020B0504030101020102"/>
    <w:charset w:val="4D"/>
    <w:family w:val="swiss"/>
    <w:pitch w:val="variable"/>
    <w:sig w:usb0="A00000EF" w:usb1="4000205B" w:usb2="00000000" w:usb3="00000000" w:csb0="00000001" w:csb1="00000000"/>
  </w:font>
  <w:font w:name="Stratum2 Black">
    <w:panose1 w:val="020B0506030000020004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1C82"/>
    <w:multiLevelType w:val="hybridMultilevel"/>
    <w:tmpl w:val="D8AE3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BE"/>
    <w:rsid w:val="00042C3A"/>
    <w:rsid w:val="0013533E"/>
    <w:rsid w:val="00137E2B"/>
    <w:rsid w:val="00287851"/>
    <w:rsid w:val="002E0875"/>
    <w:rsid w:val="002E551E"/>
    <w:rsid w:val="003259BE"/>
    <w:rsid w:val="0034367E"/>
    <w:rsid w:val="00351568"/>
    <w:rsid w:val="0039408B"/>
    <w:rsid w:val="003C752E"/>
    <w:rsid w:val="003D67CF"/>
    <w:rsid w:val="004943CF"/>
    <w:rsid w:val="00516A0B"/>
    <w:rsid w:val="005A06E5"/>
    <w:rsid w:val="005A48D3"/>
    <w:rsid w:val="005F2885"/>
    <w:rsid w:val="00642F1E"/>
    <w:rsid w:val="0079309B"/>
    <w:rsid w:val="008D40AF"/>
    <w:rsid w:val="009431CF"/>
    <w:rsid w:val="009F4B65"/>
    <w:rsid w:val="00AF2CC6"/>
    <w:rsid w:val="00B7377F"/>
    <w:rsid w:val="00BB457A"/>
    <w:rsid w:val="00BF0BCD"/>
    <w:rsid w:val="00C6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3927"/>
  <w15:chartTrackingRefBased/>
  <w15:docId w15:val="{854470E4-9A2F-D842-AF1C-39964BE4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1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A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oke.howland@oregon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Schlosser, Lexi</dc:creator>
  <cp:keywords/>
  <dc:description/>
  <cp:lastModifiedBy>Schlosser, Lexi</cp:lastModifiedBy>
  <cp:revision>3</cp:revision>
  <dcterms:created xsi:type="dcterms:W3CDTF">2019-08-23T19:34:00Z</dcterms:created>
  <dcterms:modified xsi:type="dcterms:W3CDTF">2019-08-23T19:35:00Z</dcterms:modified>
</cp:coreProperties>
</file>